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D59" w:rsidRDefault="00A4124C" w:rsidP="00A4124C">
      <w:pPr>
        <w:ind w:left="9204"/>
      </w:pPr>
      <w:r>
        <w:t xml:space="preserve">               Приложение 17</w:t>
      </w:r>
    </w:p>
    <w:p w:rsidR="00A4124C" w:rsidRDefault="00A4124C" w:rsidP="00A4124C">
      <w:pPr>
        <w:ind w:left="9204"/>
      </w:pPr>
      <w:r>
        <w:t>к  Решению Собрания депутатов Елизаветовского</w:t>
      </w:r>
    </w:p>
    <w:p w:rsidR="000A05A5" w:rsidRPr="000A05A5" w:rsidRDefault="00A4124C" w:rsidP="00A4124C">
      <w:pPr>
        <w:ind w:left="9204"/>
      </w:pPr>
      <w:r>
        <w:t xml:space="preserve">сельского поселения </w:t>
      </w:r>
      <w:r w:rsidR="005B0BAC">
        <w:t xml:space="preserve">№ </w:t>
      </w:r>
      <w:r w:rsidR="005F7266" w:rsidRPr="007C4DB5">
        <w:t>25</w:t>
      </w:r>
      <w:r w:rsidR="005F7266">
        <w:t xml:space="preserve"> от </w:t>
      </w:r>
      <w:r w:rsidR="005F7266" w:rsidRPr="007C4DB5">
        <w:t>04</w:t>
      </w:r>
      <w:r w:rsidR="005F7266">
        <w:t>.0</w:t>
      </w:r>
      <w:r w:rsidR="005F7266" w:rsidRPr="007C4DB5">
        <w:t>5</w:t>
      </w:r>
      <w:r w:rsidR="002866C8">
        <w:t>.2009</w:t>
      </w:r>
      <w:r w:rsidR="000A05A5">
        <w:t xml:space="preserve"> года</w:t>
      </w:r>
    </w:p>
    <w:p w:rsidR="00A4124C" w:rsidRDefault="00A4124C" w:rsidP="00A4124C">
      <w:pPr>
        <w:ind w:left="9204"/>
      </w:pPr>
      <w:r>
        <w:t xml:space="preserve">« О </w:t>
      </w:r>
      <w:r w:rsidR="002866C8">
        <w:t xml:space="preserve">внесении изменений в бюджет </w:t>
      </w:r>
      <w:r>
        <w:t>Елизаветовского</w:t>
      </w:r>
    </w:p>
    <w:p w:rsidR="00A4124C" w:rsidRDefault="00A4124C" w:rsidP="00D81539">
      <w:pPr>
        <w:ind w:left="9204"/>
      </w:pPr>
      <w:r>
        <w:t>сельского поселения</w:t>
      </w:r>
      <w:r w:rsidR="00D81539">
        <w:t xml:space="preserve"> Азовского района</w:t>
      </w:r>
      <w:r>
        <w:t xml:space="preserve"> на 2009 год и на плановый</w:t>
      </w:r>
      <w:r w:rsidR="00D81539">
        <w:t xml:space="preserve"> </w:t>
      </w:r>
      <w:r>
        <w:t>период 2010 и 2011 годов»</w:t>
      </w:r>
    </w:p>
    <w:p w:rsidR="00A4124C" w:rsidRDefault="00A4124C" w:rsidP="00A4124C">
      <w:pPr>
        <w:ind w:left="9204"/>
      </w:pPr>
    </w:p>
    <w:p w:rsidR="00A4124C" w:rsidRDefault="00A4124C" w:rsidP="00A4124C">
      <w:pPr>
        <w:tabs>
          <w:tab w:val="left" w:pos="1328"/>
        </w:tabs>
        <w:jc w:val="center"/>
        <w:rPr>
          <w:b/>
          <w:sz w:val="28"/>
          <w:szCs w:val="28"/>
        </w:rPr>
      </w:pPr>
      <w:r w:rsidRPr="00A4124C">
        <w:rPr>
          <w:b/>
          <w:sz w:val="28"/>
          <w:szCs w:val="28"/>
        </w:rPr>
        <w:t xml:space="preserve">Распределение </w:t>
      </w:r>
      <w:r w:rsidR="004403FC">
        <w:rPr>
          <w:b/>
          <w:sz w:val="28"/>
          <w:szCs w:val="28"/>
        </w:rPr>
        <w:t xml:space="preserve">бюджетных средств </w:t>
      </w:r>
      <w:r w:rsidRPr="00A4124C">
        <w:rPr>
          <w:b/>
          <w:sz w:val="28"/>
          <w:szCs w:val="28"/>
        </w:rPr>
        <w:t>для софинансирования расходных обязательств, возникающих при выполнении полномочий органов местного самоуправления  по вопроса</w:t>
      </w:r>
      <w:r w:rsidR="004403FC">
        <w:rPr>
          <w:b/>
          <w:sz w:val="28"/>
          <w:szCs w:val="28"/>
        </w:rPr>
        <w:t>м местного значения на 2009 год</w:t>
      </w:r>
      <w:r w:rsidR="004403FC" w:rsidRPr="004403FC">
        <w:rPr>
          <w:b/>
          <w:sz w:val="28"/>
          <w:szCs w:val="28"/>
        </w:rPr>
        <w:t xml:space="preserve"> </w:t>
      </w:r>
      <w:r w:rsidR="004403FC" w:rsidRPr="00A4124C">
        <w:rPr>
          <w:b/>
          <w:sz w:val="28"/>
          <w:szCs w:val="28"/>
        </w:rPr>
        <w:t>в бюджете Елизаветовского сельского поселения</w:t>
      </w:r>
    </w:p>
    <w:p w:rsidR="000713F9" w:rsidRDefault="000713F9" w:rsidP="00A4124C">
      <w:pPr>
        <w:tabs>
          <w:tab w:val="left" w:pos="1328"/>
        </w:tabs>
        <w:jc w:val="center"/>
        <w:rPr>
          <w:b/>
          <w:sz w:val="28"/>
          <w:szCs w:val="28"/>
        </w:rPr>
      </w:pPr>
    </w:p>
    <w:p w:rsidR="000713F9" w:rsidRPr="005B0BAC" w:rsidRDefault="000713F9" w:rsidP="00A4124C">
      <w:pPr>
        <w:tabs>
          <w:tab w:val="left" w:pos="1328"/>
        </w:tabs>
        <w:jc w:val="center"/>
        <w:rPr>
          <w:b/>
          <w:sz w:val="28"/>
          <w:szCs w:val="28"/>
        </w:rPr>
      </w:pPr>
    </w:p>
    <w:p w:rsidR="009A51E1" w:rsidRPr="005B0BAC" w:rsidRDefault="009A51E1" w:rsidP="00A4124C">
      <w:pPr>
        <w:tabs>
          <w:tab w:val="left" w:pos="1328"/>
        </w:tabs>
        <w:jc w:val="center"/>
        <w:rPr>
          <w:b/>
          <w:sz w:val="28"/>
          <w:szCs w:val="28"/>
        </w:rPr>
      </w:pPr>
    </w:p>
    <w:p w:rsidR="009A51E1" w:rsidRPr="005B0BAC" w:rsidRDefault="009A51E1" w:rsidP="00A4124C">
      <w:pPr>
        <w:tabs>
          <w:tab w:val="left" w:pos="1328"/>
        </w:tabs>
        <w:jc w:val="center"/>
        <w:rPr>
          <w:b/>
          <w:sz w:val="28"/>
          <w:szCs w:val="28"/>
        </w:rPr>
      </w:pPr>
    </w:p>
    <w:p w:rsidR="009A51E1" w:rsidRPr="005B0BAC" w:rsidRDefault="009A51E1" w:rsidP="00A4124C">
      <w:pPr>
        <w:tabs>
          <w:tab w:val="left" w:pos="1328"/>
        </w:tabs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696"/>
        <w:gridCol w:w="3696"/>
        <w:gridCol w:w="3697"/>
        <w:gridCol w:w="3697"/>
      </w:tblGrid>
      <w:tr w:rsidR="000713F9" w:rsidTr="0012539D">
        <w:tc>
          <w:tcPr>
            <w:tcW w:w="3696" w:type="dxa"/>
            <w:vMerge w:val="restart"/>
          </w:tcPr>
          <w:p w:rsidR="000713F9" w:rsidRPr="000551C6" w:rsidRDefault="000713F9" w:rsidP="00A4124C">
            <w:pPr>
              <w:tabs>
                <w:tab w:val="left" w:pos="1328"/>
              </w:tabs>
            </w:pPr>
            <w:r w:rsidRPr="000551C6">
              <w:t>Наименование</w:t>
            </w:r>
          </w:p>
        </w:tc>
        <w:tc>
          <w:tcPr>
            <w:tcW w:w="11090" w:type="dxa"/>
            <w:gridSpan w:val="3"/>
          </w:tcPr>
          <w:p w:rsidR="000713F9" w:rsidRPr="000551C6" w:rsidRDefault="000713F9" w:rsidP="000713F9">
            <w:pPr>
              <w:tabs>
                <w:tab w:val="left" w:pos="1328"/>
              </w:tabs>
              <w:jc w:val="center"/>
            </w:pPr>
            <w:r w:rsidRPr="000551C6">
              <w:t>Плановый период</w:t>
            </w:r>
          </w:p>
        </w:tc>
      </w:tr>
      <w:tr w:rsidR="000713F9" w:rsidTr="008001A9">
        <w:tc>
          <w:tcPr>
            <w:tcW w:w="3696" w:type="dxa"/>
            <w:vMerge/>
          </w:tcPr>
          <w:p w:rsidR="000713F9" w:rsidRPr="000551C6" w:rsidRDefault="000713F9" w:rsidP="00A4124C">
            <w:pPr>
              <w:tabs>
                <w:tab w:val="left" w:pos="1328"/>
              </w:tabs>
              <w:rPr>
                <w:b/>
              </w:rPr>
            </w:pPr>
          </w:p>
        </w:tc>
        <w:tc>
          <w:tcPr>
            <w:tcW w:w="11090" w:type="dxa"/>
            <w:gridSpan w:val="3"/>
          </w:tcPr>
          <w:p w:rsidR="000713F9" w:rsidRPr="000551C6" w:rsidRDefault="000713F9" w:rsidP="000713F9">
            <w:pPr>
              <w:tabs>
                <w:tab w:val="left" w:pos="1328"/>
              </w:tabs>
              <w:jc w:val="center"/>
            </w:pPr>
            <w:r w:rsidRPr="000551C6">
              <w:t>2009 год</w:t>
            </w:r>
          </w:p>
        </w:tc>
      </w:tr>
      <w:tr w:rsidR="000713F9" w:rsidTr="000713F9">
        <w:trPr>
          <w:trHeight w:val="465"/>
        </w:trPr>
        <w:tc>
          <w:tcPr>
            <w:tcW w:w="3696" w:type="dxa"/>
            <w:vMerge/>
          </w:tcPr>
          <w:p w:rsidR="000713F9" w:rsidRPr="000551C6" w:rsidRDefault="000713F9" w:rsidP="00A4124C">
            <w:pPr>
              <w:tabs>
                <w:tab w:val="left" w:pos="1328"/>
              </w:tabs>
              <w:rPr>
                <w:b/>
              </w:rPr>
            </w:pPr>
          </w:p>
        </w:tc>
        <w:tc>
          <w:tcPr>
            <w:tcW w:w="3696" w:type="dxa"/>
            <w:vMerge w:val="restart"/>
          </w:tcPr>
          <w:p w:rsidR="000713F9" w:rsidRPr="000551C6" w:rsidRDefault="000713F9" w:rsidP="000713F9">
            <w:pPr>
              <w:tabs>
                <w:tab w:val="left" w:pos="1328"/>
              </w:tabs>
              <w:jc w:val="center"/>
            </w:pPr>
            <w:r w:rsidRPr="000551C6">
              <w:t>ВСЕГО</w:t>
            </w:r>
          </w:p>
        </w:tc>
        <w:tc>
          <w:tcPr>
            <w:tcW w:w="7394" w:type="dxa"/>
            <w:gridSpan w:val="2"/>
          </w:tcPr>
          <w:p w:rsidR="000713F9" w:rsidRPr="000551C6" w:rsidRDefault="000713F9" w:rsidP="000713F9">
            <w:pPr>
              <w:tabs>
                <w:tab w:val="left" w:pos="1328"/>
              </w:tabs>
              <w:jc w:val="center"/>
            </w:pPr>
            <w:r w:rsidRPr="000551C6">
              <w:t>в том числе</w:t>
            </w:r>
          </w:p>
        </w:tc>
      </w:tr>
      <w:tr w:rsidR="000713F9" w:rsidTr="00181239">
        <w:tc>
          <w:tcPr>
            <w:tcW w:w="3696" w:type="dxa"/>
            <w:vMerge/>
          </w:tcPr>
          <w:p w:rsidR="000713F9" w:rsidRPr="000551C6" w:rsidRDefault="000713F9" w:rsidP="00A4124C">
            <w:pPr>
              <w:tabs>
                <w:tab w:val="left" w:pos="1328"/>
              </w:tabs>
              <w:rPr>
                <w:b/>
              </w:rPr>
            </w:pPr>
          </w:p>
        </w:tc>
        <w:tc>
          <w:tcPr>
            <w:tcW w:w="3696" w:type="dxa"/>
            <w:vMerge/>
          </w:tcPr>
          <w:p w:rsidR="000713F9" w:rsidRPr="000551C6" w:rsidRDefault="000713F9" w:rsidP="00A4124C">
            <w:pPr>
              <w:tabs>
                <w:tab w:val="left" w:pos="1328"/>
              </w:tabs>
            </w:pPr>
          </w:p>
        </w:tc>
        <w:tc>
          <w:tcPr>
            <w:tcW w:w="7394" w:type="dxa"/>
            <w:gridSpan w:val="2"/>
          </w:tcPr>
          <w:p w:rsidR="000713F9" w:rsidRPr="000551C6" w:rsidRDefault="000713F9" w:rsidP="00A4124C">
            <w:pPr>
              <w:tabs>
                <w:tab w:val="left" w:pos="1328"/>
              </w:tabs>
            </w:pPr>
            <w:r w:rsidRPr="000551C6">
              <w:t>В целях софинансирования особо важных и (или</w:t>
            </w:r>
            <w:proofErr w:type="gramStart"/>
            <w:r w:rsidRPr="000551C6">
              <w:t>)к</w:t>
            </w:r>
            <w:proofErr w:type="gramEnd"/>
            <w:r w:rsidRPr="000551C6">
              <w:t>онтролируемых Администрацией Ростовской области объектов и направлений расходования средств</w:t>
            </w:r>
          </w:p>
        </w:tc>
      </w:tr>
      <w:tr w:rsidR="000713F9" w:rsidTr="000713F9">
        <w:tc>
          <w:tcPr>
            <w:tcW w:w="3696" w:type="dxa"/>
          </w:tcPr>
          <w:p w:rsidR="000713F9" w:rsidRPr="000551C6" w:rsidRDefault="000713F9" w:rsidP="000713F9">
            <w:pPr>
              <w:tabs>
                <w:tab w:val="left" w:pos="1328"/>
              </w:tabs>
              <w:jc w:val="center"/>
            </w:pPr>
            <w:r w:rsidRPr="000551C6">
              <w:t>1</w:t>
            </w:r>
          </w:p>
        </w:tc>
        <w:tc>
          <w:tcPr>
            <w:tcW w:w="3696" w:type="dxa"/>
          </w:tcPr>
          <w:p w:rsidR="000713F9" w:rsidRPr="000551C6" w:rsidRDefault="000713F9" w:rsidP="000713F9">
            <w:pPr>
              <w:tabs>
                <w:tab w:val="left" w:pos="1328"/>
              </w:tabs>
              <w:jc w:val="center"/>
            </w:pPr>
            <w:r w:rsidRPr="000551C6">
              <w:t>2</w:t>
            </w:r>
          </w:p>
        </w:tc>
        <w:tc>
          <w:tcPr>
            <w:tcW w:w="3697" w:type="dxa"/>
          </w:tcPr>
          <w:p w:rsidR="000713F9" w:rsidRPr="000551C6" w:rsidRDefault="000713F9" w:rsidP="000713F9">
            <w:pPr>
              <w:tabs>
                <w:tab w:val="left" w:pos="1328"/>
              </w:tabs>
              <w:jc w:val="center"/>
            </w:pPr>
            <w:r w:rsidRPr="000551C6">
              <w:t>3</w:t>
            </w:r>
          </w:p>
        </w:tc>
        <w:tc>
          <w:tcPr>
            <w:tcW w:w="3697" w:type="dxa"/>
          </w:tcPr>
          <w:p w:rsidR="000713F9" w:rsidRPr="000551C6" w:rsidRDefault="000713F9" w:rsidP="000713F9">
            <w:pPr>
              <w:tabs>
                <w:tab w:val="left" w:pos="1328"/>
              </w:tabs>
              <w:jc w:val="center"/>
            </w:pPr>
            <w:r w:rsidRPr="000551C6">
              <w:t>4</w:t>
            </w:r>
          </w:p>
        </w:tc>
      </w:tr>
      <w:tr w:rsidR="000713F9" w:rsidRPr="000713F9" w:rsidTr="000713F9">
        <w:tc>
          <w:tcPr>
            <w:tcW w:w="3696" w:type="dxa"/>
          </w:tcPr>
          <w:p w:rsidR="000713F9" w:rsidRPr="000551C6" w:rsidRDefault="000713F9" w:rsidP="00A4124C">
            <w:pPr>
              <w:tabs>
                <w:tab w:val="left" w:pos="1328"/>
              </w:tabs>
            </w:pPr>
          </w:p>
        </w:tc>
        <w:tc>
          <w:tcPr>
            <w:tcW w:w="3696" w:type="dxa"/>
          </w:tcPr>
          <w:p w:rsidR="000713F9" w:rsidRPr="000551C6" w:rsidRDefault="000713F9" w:rsidP="00A4124C">
            <w:pPr>
              <w:tabs>
                <w:tab w:val="left" w:pos="1328"/>
              </w:tabs>
            </w:pPr>
          </w:p>
        </w:tc>
        <w:tc>
          <w:tcPr>
            <w:tcW w:w="3697" w:type="dxa"/>
          </w:tcPr>
          <w:p w:rsidR="000713F9" w:rsidRPr="000551C6" w:rsidRDefault="000713F9" w:rsidP="00A4124C">
            <w:pPr>
              <w:tabs>
                <w:tab w:val="left" w:pos="1328"/>
              </w:tabs>
            </w:pPr>
            <w:r w:rsidRPr="000551C6">
              <w:t>Областной бюджет</w:t>
            </w:r>
          </w:p>
        </w:tc>
        <w:tc>
          <w:tcPr>
            <w:tcW w:w="3697" w:type="dxa"/>
          </w:tcPr>
          <w:p w:rsidR="000713F9" w:rsidRPr="000551C6" w:rsidRDefault="000713F9" w:rsidP="00A4124C">
            <w:pPr>
              <w:tabs>
                <w:tab w:val="left" w:pos="1328"/>
              </w:tabs>
            </w:pPr>
            <w:r w:rsidRPr="000551C6">
              <w:t>Местный бюджет</w:t>
            </w:r>
          </w:p>
        </w:tc>
      </w:tr>
      <w:tr w:rsidR="000713F9" w:rsidRPr="000713F9" w:rsidTr="000713F9">
        <w:tc>
          <w:tcPr>
            <w:tcW w:w="3696" w:type="dxa"/>
          </w:tcPr>
          <w:p w:rsidR="000713F9" w:rsidRPr="000551C6" w:rsidRDefault="000713F9" w:rsidP="00A45E7E">
            <w:pPr>
              <w:tabs>
                <w:tab w:val="left" w:pos="1328"/>
              </w:tabs>
            </w:pPr>
            <w:r w:rsidRPr="000551C6">
              <w:t>Разработка генеральных планов муниципальных образований</w:t>
            </w:r>
          </w:p>
        </w:tc>
        <w:tc>
          <w:tcPr>
            <w:tcW w:w="3696" w:type="dxa"/>
          </w:tcPr>
          <w:p w:rsidR="000713F9" w:rsidRPr="000551C6" w:rsidRDefault="009B52BD" w:rsidP="00A4124C">
            <w:pPr>
              <w:tabs>
                <w:tab w:val="left" w:pos="1328"/>
              </w:tabs>
            </w:pPr>
            <w:r>
              <w:t>265,9</w:t>
            </w:r>
          </w:p>
        </w:tc>
        <w:tc>
          <w:tcPr>
            <w:tcW w:w="3697" w:type="dxa"/>
          </w:tcPr>
          <w:p w:rsidR="000713F9" w:rsidRPr="000551C6" w:rsidRDefault="009B52BD" w:rsidP="00A4124C">
            <w:pPr>
              <w:tabs>
                <w:tab w:val="left" w:pos="1328"/>
              </w:tabs>
            </w:pPr>
            <w:r>
              <w:t>263,5</w:t>
            </w:r>
          </w:p>
        </w:tc>
        <w:tc>
          <w:tcPr>
            <w:tcW w:w="3697" w:type="dxa"/>
          </w:tcPr>
          <w:p w:rsidR="000713F9" w:rsidRPr="000551C6" w:rsidRDefault="009B52BD" w:rsidP="00A4124C">
            <w:pPr>
              <w:tabs>
                <w:tab w:val="left" w:pos="1328"/>
              </w:tabs>
            </w:pPr>
            <w:r>
              <w:t>2,4</w:t>
            </w:r>
          </w:p>
        </w:tc>
      </w:tr>
      <w:tr w:rsidR="000713F9" w:rsidRPr="000713F9" w:rsidTr="000713F9">
        <w:tc>
          <w:tcPr>
            <w:tcW w:w="3696" w:type="dxa"/>
          </w:tcPr>
          <w:p w:rsidR="000713F9" w:rsidRPr="000551C6" w:rsidRDefault="00B41D0D" w:rsidP="00A4124C">
            <w:pPr>
              <w:tabs>
                <w:tab w:val="left" w:pos="1328"/>
              </w:tabs>
            </w:pPr>
            <w:r w:rsidRPr="000551C6">
              <w:t>Расходы на повышение оплаты труда работникам бюджетной сферы в связи с введением новой системы оплаты труда, запланированных за счет средств фонда софинансирования расходов на 2009 год</w:t>
            </w:r>
          </w:p>
        </w:tc>
        <w:tc>
          <w:tcPr>
            <w:tcW w:w="3696" w:type="dxa"/>
          </w:tcPr>
          <w:p w:rsidR="000713F9" w:rsidRPr="009B52BD" w:rsidRDefault="009B52BD" w:rsidP="00A4124C">
            <w:pPr>
              <w:tabs>
                <w:tab w:val="left" w:pos="1328"/>
              </w:tabs>
            </w:pPr>
            <w:r>
              <w:t>275,5</w:t>
            </w:r>
          </w:p>
        </w:tc>
        <w:tc>
          <w:tcPr>
            <w:tcW w:w="3697" w:type="dxa"/>
          </w:tcPr>
          <w:p w:rsidR="000713F9" w:rsidRPr="000551C6" w:rsidRDefault="009B52BD" w:rsidP="00A4124C">
            <w:pPr>
              <w:tabs>
                <w:tab w:val="left" w:pos="1328"/>
              </w:tabs>
            </w:pPr>
            <w:r>
              <w:t>275,5</w:t>
            </w:r>
          </w:p>
        </w:tc>
        <w:tc>
          <w:tcPr>
            <w:tcW w:w="3697" w:type="dxa"/>
          </w:tcPr>
          <w:p w:rsidR="000713F9" w:rsidRPr="00F307C2" w:rsidRDefault="00F307C2" w:rsidP="00A4124C">
            <w:pPr>
              <w:tabs>
                <w:tab w:val="left" w:pos="1328"/>
              </w:tabs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41D0D" w:rsidRPr="000713F9" w:rsidTr="000713F9">
        <w:tc>
          <w:tcPr>
            <w:tcW w:w="3696" w:type="dxa"/>
          </w:tcPr>
          <w:p w:rsidR="00B41D0D" w:rsidRPr="000551C6" w:rsidRDefault="00CE74D8" w:rsidP="00A4124C">
            <w:pPr>
              <w:tabs>
                <w:tab w:val="left" w:pos="1328"/>
              </w:tabs>
            </w:pPr>
            <w:r w:rsidRPr="000551C6">
              <w:t>Монтаж автоматической противопожарной сигнализации по учреждениям культуры</w:t>
            </w:r>
          </w:p>
        </w:tc>
        <w:tc>
          <w:tcPr>
            <w:tcW w:w="3696" w:type="dxa"/>
          </w:tcPr>
          <w:p w:rsidR="00B41D0D" w:rsidRPr="000551C6" w:rsidRDefault="00CE74D8" w:rsidP="00A4124C">
            <w:pPr>
              <w:tabs>
                <w:tab w:val="left" w:pos="1328"/>
              </w:tabs>
            </w:pPr>
            <w:r w:rsidRPr="000551C6">
              <w:t>191,7</w:t>
            </w:r>
          </w:p>
        </w:tc>
        <w:tc>
          <w:tcPr>
            <w:tcW w:w="3697" w:type="dxa"/>
          </w:tcPr>
          <w:p w:rsidR="00B41D0D" w:rsidRPr="000551C6" w:rsidRDefault="00CE74D8" w:rsidP="00A4124C">
            <w:pPr>
              <w:tabs>
                <w:tab w:val="left" w:pos="1328"/>
              </w:tabs>
            </w:pPr>
            <w:r w:rsidRPr="000551C6">
              <w:t>190,0</w:t>
            </w:r>
          </w:p>
        </w:tc>
        <w:tc>
          <w:tcPr>
            <w:tcW w:w="3697" w:type="dxa"/>
          </w:tcPr>
          <w:p w:rsidR="00B41D0D" w:rsidRPr="000551C6" w:rsidRDefault="00CE74D8" w:rsidP="00A4124C">
            <w:pPr>
              <w:tabs>
                <w:tab w:val="left" w:pos="1328"/>
              </w:tabs>
            </w:pPr>
            <w:r w:rsidRPr="000551C6">
              <w:t>1,7</w:t>
            </w:r>
          </w:p>
        </w:tc>
      </w:tr>
      <w:tr w:rsidR="00CF139D" w:rsidRPr="000713F9" w:rsidTr="000713F9">
        <w:tc>
          <w:tcPr>
            <w:tcW w:w="3696" w:type="dxa"/>
          </w:tcPr>
          <w:p w:rsidR="00CF139D" w:rsidRPr="009A51E1" w:rsidRDefault="009A51E1" w:rsidP="00A4124C">
            <w:pPr>
              <w:tabs>
                <w:tab w:val="left" w:pos="1328"/>
              </w:tabs>
            </w:pPr>
            <w:r w:rsidRPr="009A51E1">
              <w:rPr>
                <w:bCs/>
                <w:color w:val="000000"/>
              </w:rPr>
              <w:lastRenderedPageBreak/>
              <w:t>Возмещение предприятиям ЖКХ части платы граждан за жилое помещение и коммунальные услуги в объеме свыше установленного приказом Федеральной службы по тарифам предельного индекса</w:t>
            </w:r>
          </w:p>
        </w:tc>
        <w:tc>
          <w:tcPr>
            <w:tcW w:w="3696" w:type="dxa"/>
          </w:tcPr>
          <w:p w:rsidR="00CF139D" w:rsidRPr="009A51E1" w:rsidRDefault="009A51E1" w:rsidP="00A4124C">
            <w:pPr>
              <w:tabs>
                <w:tab w:val="left" w:pos="1328"/>
              </w:tabs>
              <w:rPr>
                <w:lang w:val="en-US"/>
              </w:rPr>
            </w:pPr>
            <w:r>
              <w:rPr>
                <w:lang w:val="en-US"/>
              </w:rPr>
              <w:t>337.1</w:t>
            </w:r>
          </w:p>
        </w:tc>
        <w:tc>
          <w:tcPr>
            <w:tcW w:w="3697" w:type="dxa"/>
          </w:tcPr>
          <w:p w:rsidR="00CF139D" w:rsidRPr="009A51E1" w:rsidRDefault="009A51E1" w:rsidP="00A4124C">
            <w:pPr>
              <w:tabs>
                <w:tab w:val="left" w:pos="1328"/>
              </w:tabs>
              <w:rPr>
                <w:lang w:val="en-US"/>
              </w:rPr>
            </w:pPr>
            <w:r>
              <w:rPr>
                <w:lang w:val="en-US"/>
              </w:rPr>
              <w:t>334.1</w:t>
            </w:r>
          </w:p>
        </w:tc>
        <w:tc>
          <w:tcPr>
            <w:tcW w:w="3697" w:type="dxa"/>
          </w:tcPr>
          <w:p w:rsidR="00CF139D" w:rsidRPr="009A51E1" w:rsidRDefault="009A51E1" w:rsidP="00A4124C">
            <w:pPr>
              <w:tabs>
                <w:tab w:val="left" w:pos="1328"/>
              </w:tabs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</w:tr>
      <w:tr w:rsidR="00CE74D8" w:rsidRPr="00201DE1" w:rsidTr="000713F9">
        <w:tc>
          <w:tcPr>
            <w:tcW w:w="3696" w:type="dxa"/>
          </w:tcPr>
          <w:p w:rsidR="00CE74D8" w:rsidRPr="000551C6" w:rsidRDefault="00201DE1" w:rsidP="00A4124C">
            <w:pPr>
              <w:tabs>
                <w:tab w:val="left" w:pos="1328"/>
              </w:tabs>
              <w:rPr>
                <w:b/>
              </w:rPr>
            </w:pPr>
            <w:r w:rsidRPr="000551C6">
              <w:rPr>
                <w:b/>
              </w:rPr>
              <w:t>ИТОГО</w:t>
            </w:r>
          </w:p>
        </w:tc>
        <w:tc>
          <w:tcPr>
            <w:tcW w:w="3696" w:type="dxa"/>
          </w:tcPr>
          <w:p w:rsidR="00CE74D8" w:rsidRPr="0091349E" w:rsidRDefault="0091349E" w:rsidP="00A4124C">
            <w:pPr>
              <w:tabs>
                <w:tab w:val="left" w:pos="1328"/>
              </w:tabs>
              <w:rPr>
                <w:b/>
                <w:lang w:val="en-US"/>
              </w:rPr>
            </w:pPr>
            <w:r>
              <w:rPr>
                <w:b/>
                <w:lang w:val="en-US"/>
              </w:rPr>
              <w:t>1 070.2</w:t>
            </w:r>
          </w:p>
        </w:tc>
        <w:tc>
          <w:tcPr>
            <w:tcW w:w="3697" w:type="dxa"/>
          </w:tcPr>
          <w:p w:rsidR="00CE74D8" w:rsidRPr="0091349E" w:rsidRDefault="0091349E" w:rsidP="00A4124C">
            <w:pPr>
              <w:tabs>
                <w:tab w:val="left" w:pos="1328"/>
              </w:tabs>
              <w:rPr>
                <w:b/>
                <w:lang w:val="en-US"/>
              </w:rPr>
            </w:pPr>
            <w:r>
              <w:rPr>
                <w:b/>
                <w:lang w:val="en-US"/>
              </w:rPr>
              <w:t>1 063.1</w:t>
            </w:r>
          </w:p>
        </w:tc>
        <w:tc>
          <w:tcPr>
            <w:tcW w:w="3697" w:type="dxa"/>
          </w:tcPr>
          <w:p w:rsidR="00CE74D8" w:rsidRPr="0091349E" w:rsidRDefault="0091349E" w:rsidP="00A4124C">
            <w:pPr>
              <w:tabs>
                <w:tab w:val="left" w:pos="1328"/>
              </w:tabs>
              <w:rPr>
                <w:b/>
                <w:lang w:val="en-US"/>
              </w:rPr>
            </w:pPr>
            <w:r>
              <w:rPr>
                <w:b/>
                <w:lang w:val="en-US"/>
              </w:rPr>
              <w:t>7.1</w:t>
            </w:r>
          </w:p>
        </w:tc>
      </w:tr>
    </w:tbl>
    <w:p w:rsidR="00A4124C" w:rsidRDefault="00A4124C" w:rsidP="00A4124C">
      <w:pPr>
        <w:tabs>
          <w:tab w:val="left" w:pos="1328"/>
        </w:tabs>
        <w:rPr>
          <w:b/>
          <w:sz w:val="28"/>
          <w:szCs w:val="28"/>
        </w:rPr>
      </w:pPr>
    </w:p>
    <w:p w:rsidR="007C4DB5" w:rsidRDefault="007C4DB5" w:rsidP="00A4124C">
      <w:pPr>
        <w:tabs>
          <w:tab w:val="left" w:pos="1328"/>
        </w:tabs>
        <w:rPr>
          <w:sz w:val="28"/>
          <w:szCs w:val="28"/>
        </w:rPr>
      </w:pPr>
    </w:p>
    <w:p w:rsidR="000551C6" w:rsidRPr="000551C6" w:rsidRDefault="000551C6" w:rsidP="00A4124C">
      <w:pPr>
        <w:tabs>
          <w:tab w:val="left" w:pos="1328"/>
        </w:tabs>
        <w:rPr>
          <w:sz w:val="28"/>
          <w:szCs w:val="28"/>
        </w:rPr>
      </w:pPr>
      <w:r w:rsidRPr="000551C6">
        <w:rPr>
          <w:sz w:val="28"/>
          <w:szCs w:val="28"/>
        </w:rPr>
        <w:t xml:space="preserve">Глава </w:t>
      </w:r>
      <w:proofErr w:type="spellStart"/>
      <w:r w:rsidRPr="000551C6">
        <w:rPr>
          <w:sz w:val="28"/>
          <w:szCs w:val="28"/>
        </w:rPr>
        <w:t>Елизаветовского</w:t>
      </w:r>
      <w:proofErr w:type="spellEnd"/>
      <w:r w:rsidRPr="000551C6">
        <w:rPr>
          <w:sz w:val="28"/>
          <w:szCs w:val="28"/>
        </w:rPr>
        <w:t xml:space="preserve"> сельского поселения                                                         В.С. Луговой</w:t>
      </w:r>
    </w:p>
    <w:sectPr w:rsidR="000551C6" w:rsidRPr="000551C6" w:rsidSect="000551C6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A4124C"/>
    <w:rsid w:val="000551C6"/>
    <w:rsid w:val="000713F9"/>
    <w:rsid w:val="000A05A5"/>
    <w:rsid w:val="000E57B9"/>
    <w:rsid w:val="00134446"/>
    <w:rsid w:val="001F1EF6"/>
    <w:rsid w:val="00201DE1"/>
    <w:rsid w:val="002866C8"/>
    <w:rsid w:val="00295D59"/>
    <w:rsid w:val="002C6555"/>
    <w:rsid w:val="00326912"/>
    <w:rsid w:val="0037238E"/>
    <w:rsid w:val="00382419"/>
    <w:rsid w:val="0043746B"/>
    <w:rsid w:val="004403FC"/>
    <w:rsid w:val="00474AC6"/>
    <w:rsid w:val="00522E5E"/>
    <w:rsid w:val="005B0BAC"/>
    <w:rsid w:val="005F7266"/>
    <w:rsid w:val="00610203"/>
    <w:rsid w:val="00620259"/>
    <w:rsid w:val="006B068D"/>
    <w:rsid w:val="00702241"/>
    <w:rsid w:val="007B46E2"/>
    <w:rsid w:val="007C4DB5"/>
    <w:rsid w:val="007E0EEF"/>
    <w:rsid w:val="0091349E"/>
    <w:rsid w:val="00994EBB"/>
    <w:rsid w:val="009A51E1"/>
    <w:rsid w:val="009A74F2"/>
    <w:rsid w:val="009B52BD"/>
    <w:rsid w:val="00A4124C"/>
    <w:rsid w:val="00A67BBE"/>
    <w:rsid w:val="00A91A77"/>
    <w:rsid w:val="00B05347"/>
    <w:rsid w:val="00B41D0D"/>
    <w:rsid w:val="00C023E7"/>
    <w:rsid w:val="00CB43B0"/>
    <w:rsid w:val="00CE74D8"/>
    <w:rsid w:val="00CF139D"/>
    <w:rsid w:val="00D033C7"/>
    <w:rsid w:val="00D1482E"/>
    <w:rsid w:val="00D54007"/>
    <w:rsid w:val="00D81539"/>
    <w:rsid w:val="00DA500B"/>
    <w:rsid w:val="00F307C2"/>
    <w:rsid w:val="00F77F9C"/>
    <w:rsid w:val="00FE5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54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4EB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474AC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474A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54B84-7A4E-4F5F-B2F2-8A2659BFC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ESP</cp:lastModifiedBy>
  <cp:revision>33</cp:revision>
  <cp:lastPrinted>2009-05-15T12:18:00Z</cp:lastPrinted>
  <dcterms:created xsi:type="dcterms:W3CDTF">2008-11-19T05:55:00Z</dcterms:created>
  <dcterms:modified xsi:type="dcterms:W3CDTF">2009-05-15T12:18:00Z</dcterms:modified>
</cp:coreProperties>
</file>